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C54F" w14:textId="7A98FB47" w:rsidR="005C4247" w:rsidRPr="005C4247" w:rsidRDefault="005C4247" w:rsidP="005C4247">
      <w:pPr>
        <w:pStyle w:val="Title"/>
        <w:rPr>
          <w:rFonts w:eastAsia="Times New Roman"/>
          <w:color w:val="00B0F0"/>
        </w:rPr>
      </w:pPr>
      <w:r w:rsidRPr="005C4247">
        <w:rPr>
          <w:rFonts w:eastAsia="Times New Roman"/>
          <w:color w:val="00B0F0"/>
        </w:rPr>
        <w:t>Strategic Leadership Immersion Program: Manage to Lead Using the Seven Truths</w:t>
      </w:r>
    </w:p>
    <w:p w14:paraId="719D2C5E" w14:textId="47DBF174" w:rsidR="00327FC2" w:rsidRPr="00A516E2" w:rsidRDefault="00327FC2" w:rsidP="005C4247">
      <w:pPr>
        <w:shd w:val="clear" w:color="auto" w:fill="FFFFFF"/>
        <w:spacing w:before="150" w:after="150" w:line="600" w:lineRule="atLeast"/>
        <w:jc w:val="center"/>
        <w:outlineLvl w:val="2"/>
        <w:rPr>
          <w:rFonts w:ascii="OpenSans" w:eastAsia="Times New Roman" w:hAnsi="OpenSans" w:cs="Times New Roman"/>
          <w:b/>
          <w:bCs/>
          <w:color w:val="333333"/>
          <w:sz w:val="36"/>
          <w:szCs w:val="36"/>
        </w:rPr>
      </w:pPr>
      <w:r w:rsidRPr="00A516E2">
        <w:rPr>
          <w:rFonts w:ascii="OpenSans" w:eastAsia="Times New Roman" w:hAnsi="OpenSans" w:cs="Times New Roman"/>
          <w:b/>
          <w:bCs/>
          <w:color w:val="333333"/>
          <w:sz w:val="36"/>
          <w:szCs w:val="36"/>
        </w:rPr>
        <w:t>Prerequisites</w:t>
      </w:r>
      <w:bookmarkStart w:id="0" w:name="_GoBack"/>
      <w:bookmarkEnd w:id="0"/>
    </w:p>
    <w:p w14:paraId="22907080" w14:textId="30182596" w:rsidR="00327FC2" w:rsidRDefault="00327FC2" w:rsidP="00FE0300">
      <w:pPr>
        <w:shd w:val="clear" w:color="auto" w:fill="FFFFFF"/>
        <w:spacing w:before="150" w:after="150" w:line="600" w:lineRule="atLeast"/>
        <w:outlineLvl w:val="2"/>
        <w:rPr>
          <w:rFonts w:ascii="OpenSans" w:eastAsia="Times New Roman" w:hAnsi="OpenSans" w:cs="Times New Roman"/>
          <w:bCs/>
          <w:color w:val="333333"/>
          <w:sz w:val="36"/>
          <w:szCs w:val="36"/>
        </w:rPr>
      </w:pPr>
      <w:r>
        <w:rPr>
          <w:rFonts w:ascii="OpenSans" w:eastAsia="Times New Roman" w:hAnsi="OpenSans" w:cs="Times New Roman"/>
          <w:bCs/>
          <w:color w:val="333333"/>
          <w:sz w:val="36"/>
          <w:szCs w:val="36"/>
        </w:rPr>
        <w:t>In order to have a valuable experience in the Strategic Leadership Immersion Program each participant or team must have the following three things:</w:t>
      </w:r>
    </w:p>
    <w:p w14:paraId="7290B48D" w14:textId="5381F005" w:rsidR="00327FC2" w:rsidRPr="00A516E2" w:rsidRDefault="00327FC2" w:rsidP="00A516E2">
      <w:pPr>
        <w:pStyle w:val="ListParagraph"/>
        <w:numPr>
          <w:ilvl w:val="0"/>
          <w:numId w:val="2"/>
        </w:numPr>
        <w:shd w:val="clear" w:color="auto" w:fill="FFFFFF"/>
        <w:spacing w:before="150" w:after="150" w:line="600" w:lineRule="atLeast"/>
        <w:outlineLvl w:val="2"/>
        <w:rPr>
          <w:rFonts w:ascii="Raleway" w:hAnsi="Raleway"/>
          <w:color w:val="333333"/>
          <w:sz w:val="21"/>
          <w:szCs w:val="21"/>
          <w:shd w:val="clear" w:color="auto" w:fill="FFFFFF"/>
        </w:rPr>
      </w:pPr>
      <w:r w:rsidRPr="00A516E2">
        <w:rPr>
          <w:rFonts w:ascii="OpenSans" w:eastAsia="Times New Roman" w:hAnsi="OpenSans" w:cs="Times New Roman"/>
          <w:b/>
          <w:bCs/>
          <w:color w:val="333333"/>
          <w:sz w:val="36"/>
          <w:szCs w:val="36"/>
        </w:rPr>
        <w:t>A Case Organization:</w:t>
      </w:r>
      <w:r w:rsidRPr="00A516E2">
        <w:rPr>
          <w:rFonts w:ascii="OpenSans" w:eastAsia="Times New Roman" w:hAnsi="OpenSans" w:cs="Times New Roman"/>
          <w:bCs/>
          <w:color w:val="333333"/>
          <w:sz w:val="36"/>
          <w:szCs w:val="36"/>
        </w:rPr>
        <w:t xml:space="preserve"> </w:t>
      </w:r>
      <w:r w:rsidR="00405BD7" w:rsidRPr="00A516E2">
        <w:rPr>
          <w:rFonts w:ascii="OpenSans" w:eastAsia="Times New Roman" w:hAnsi="OpenSans" w:cs="Times New Roman"/>
          <w:bCs/>
          <w:color w:val="333333"/>
          <w:sz w:val="36"/>
          <w:szCs w:val="36"/>
        </w:rPr>
        <w:t>Your</w:t>
      </w:r>
      <w:r w:rsidR="00FE0300" w:rsidRPr="00A516E2">
        <w:rPr>
          <w:rFonts w:ascii="OpenSans" w:eastAsia="Times New Roman" w:hAnsi="OpenSans" w:cs="Times New Roman"/>
          <w:bCs/>
          <w:color w:val="333333"/>
          <w:sz w:val="36"/>
          <w:szCs w:val="36"/>
        </w:rPr>
        <w:t xml:space="preserve"> organization </w:t>
      </w:r>
      <w:r w:rsidR="00405BD7" w:rsidRPr="00A516E2">
        <w:rPr>
          <w:rFonts w:ascii="OpenSans" w:eastAsia="Times New Roman" w:hAnsi="OpenSans" w:cs="Times New Roman"/>
          <w:bCs/>
          <w:color w:val="333333"/>
          <w:sz w:val="36"/>
          <w:szCs w:val="36"/>
        </w:rPr>
        <w:t>will be</w:t>
      </w:r>
      <w:r w:rsidR="00FE0300" w:rsidRPr="00A516E2">
        <w:rPr>
          <w:rFonts w:ascii="OpenSans" w:eastAsia="Times New Roman" w:hAnsi="OpenSans" w:cs="Times New Roman"/>
          <w:bCs/>
          <w:color w:val="333333"/>
          <w:sz w:val="36"/>
          <w:szCs w:val="36"/>
        </w:rPr>
        <w:t xml:space="preserve"> use</w:t>
      </w:r>
      <w:r w:rsidR="00405BD7" w:rsidRPr="00A516E2">
        <w:rPr>
          <w:rFonts w:ascii="OpenSans" w:eastAsia="Times New Roman" w:hAnsi="OpenSans" w:cs="Times New Roman"/>
          <w:bCs/>
          <w:color w:val="333333"/>
          <w:sz w:val="36"/>
          <w:szCs w:val="36"/>
        </w:rPr>
        <w:t>d</w:t>
      </w:r>
      <w:r w:rsidR="00FE0300" w:rsidRPr="00A516E2">
        <w:rPr>
          <w:rFonts w:ascii="OpenSans" w:eastAsia="Times New Roman" w:hAnsi="OpenSans" w:cs="Times New Roman"/>
          <w:bCs/>
          <w:color w:val="333333"/>
          <w:sz w:val="36"/>
          <w:szCs w:val="36"/>
        </w:rPr>
        <w:t xml:space="preserve"> throughout the program and as the basis for your final project. Your organization should have significant scale and complexity</w:t>
      </w:r>
      <w:r w:rsidRPr="00A516E2">
        <w:rPr>
          <w:rFonts w:ascii="OpenSans" w:eastAsia="Times New Roman" w:hAnsi="OpenSans" w:cs="Times New Roman"/>
          <w:bCs/>
          <w:color w:val="333333"/>
          <w:sz w:val="36"/>
          <w:szCs w:val="36"/>
        </w:rPr>
        <w:t>.</w:t>
      </w:r>
      <w:r w:rsidR="00FE0300" w:rsidRPr="00A516E2">
        <w:rPr>
          <w:rFonts w:ascii="OpenSans" w:eastAsia="Times New Roman" w:hAnsi="OpenSans" w:cs="Times New Roman"/>
          <w:bCs/>
          <w:color w:val="333333"/>
          <w:sz w:val="36"/>
          <w:szCs w:val="36"/>
        </w:rPr>
        <w:t> For example it should have over 12 employees, several functional</w:t>
      </w:r>
      <w:r w:rsidRPr="00A516E2">
        <w:rPr>
          <w:rFonts w:ascii="OpenSans" w:eastAsia="Times New Roman" w:hAnsi="OpenSans" w:cs="Times New Roman"/>
          <w:bCs/>
          <w:color w:val="333333"/>
          <w:sz w:val="36"/>
          <w:szCs w:val="36"/>
        </w:rPr>
        <w:t xml:space="preserve"> </w:t>
      </w:r>
      <w:r w:rsidR="00FE0300" w:rsidRPr="00A516E2">
        <w:rPr>
          <w:rFonts w:ascii="OpenSans" w:eastAsia="Times New Roman" w:hAnsi="OpenSans" w:cs="Times New Roman"/>
          <w:bCs/>
          <w:color w:val="333333"/>
          <w:sz w:val="36"/>
          <w:szCs w:val="36"/>
        </w:rPr>
        <w:t>departments</w:t>
      </w:r>
      <w:r w:rsidRPr="00A516E2">
        <w:rPr>
          <w:rFonts w:ascii="OpenSans" w:eastAsia="Times New Roman" w:hAnsi="OpenSans" w:cs="Times New Roman"/>
          <w:bCs/>
          <w:color w:val="333333"/>
          <w:sz w:val="36"/>
          <w:szCs w:val="36"/>
        </w:rPr>
        <w:t xml:space="preserve"> </w:t>
      </w:r>
      <w:r w:rsidR="00FE0300" w:rsidRPr="00A516E2">
        <w:rPr>
          <w:rFonts w:ascii="OpenSans" w:eastAsia="Times New Roman" w:hAnsi="OpenSans" w:cs="Times New Roman"/>
          <w:bCs/>
          <w:color w:val="333333"/>
          <w:sz w:val="36"/>
          <w:szCs w:val="36"/>
        </w:rPr>
        <w:t>(such as marketing, sales, development, etc.), an</w:t>
      </w:r>
      <w:r w:rsidRPr="00A516E2">
        <w:rPr>
          <w:rFonts w:ascii="OpenSans" w:eastAsia="Times New Roman" w:hAnsi="OpenSans" w:cs="Times New Roman"/>
          <w:bCs/>
          <w:color w:val="333333"/>
          <w:sz w:val="36"/>
          <w:szCs w:val="36"/>
        </w:rPr>
        <w:t xml:space="preserve"> </w:t>
      </w:r>
      <w:r w:rsidR="00FE0300" w:rsidRPr="00A516E2">
        <w:rPr>
          <w:rFonts w:ascii="OpenSans" w:eastAsia="Times New Roman" w:hAnsi="OpenSans" w:cs="Times New Roman"/>
          <w:bCs/>
          <w:color w:val="333333"/>
          <w:sz w:val="36"/>
          <w:szCs w:val="36"/>
        </w:rPr>
        <w:t>annual</w:t>
      </w:r>
      <w:r w:rsidRPr="00A516E2">
        <w:rPr>
          <w:rFonts w:ascii="OpenSans" w:eastAsia="Times New Roman" w:hAnsi="OpenSans" w:cs="Times New Roman"/>
          <w:bCs/>
          <w:color w:val="333333"/>
          <w:sz w:val="36"/>
          <w:szCs w:val="36"/>
        </w:rPr>
        <w:t xml:space="preserve"> </w:t>
      </w:r>
      <w:r w:rsidR="00FE0300" w:rsidRPr="00A516E2">
        <w:rPr>
          <w:rFonts w:ascii="OpenSans" w:eastAsia="Times New Roman" w:hAnsi="OpenSans" w:cs="Times New Roman"/>
          <w:bCs/>
          <w:color w:val="333333"/>
          <w:sz w:val="36"/>
          <w:szCs w:val="36"/>
        </w:rPr>
        <w:t>budget</w:t>
      </w:r>
      <w:r w:rsidRPr="00A516E2">
        <w:rPr>
          <w:rFonts w:ascii="OpenSans" w:eastAsia="Times New Roman" w:hAnsi="OpenSans" w:cs="Times New Roman"/>
          <w:bCs/>
          <w:color w:val="333333"/>
          <w:sz w:val="36"/>
          <w:szCs w:val="36"/>
        </w:rPr>
        <w:t xml:space="preserve"> </w:t>
      </w:r>
      <w:r w:rsidR="00FE0300" w:rsidRPr="00A516E2">
        <w:rPr>
          <w:rFonts w:ascii="OpenSans" w:eastAsia="Times New Roman" w:hAnsi="OpenSans" w:cs="Times New Roman"/>
          <w:bCs/>
          <w:color w:val="333333"/>
          <w:sz w:val="36"/>
          <w:szCs w:val="36"/>
        </w:rPr>
        <w:t xml:space="preserve">of more than $2 M, and been in operation for over three years. An important part of the </w:t>
      </w:r>
      <w:r w:rsidRPr="00A516E2">
        <w:rPr>
          <w:rFonts w:ascii="OpenSans" w:eastAsia="Times New Roman" w:hAnsi="OpenSans" w:cs="Times New Roman"/>
          <w:bCs/>
          <w:color w:val="333333"/>
          <w:sz w:val="36"/>
          <w:szCs w:val="36"/>
        </w:rPr>
        <w:t>assignment</w:t>
      </w:r>
      <w:r w:rsidR="00FE0300" w:rsidRPr="00A516E2">
        <w:rPr>
          <w:rFonts w:ascii="OpenSans" w:eastAsia="Times New Roman" w:hAnsi="OpenSans" w:cs="Times New Roman"/>
          <w:bCs/>
          <w:color w:val="333333"/>
          <w:sz w:val="36"/>
          <w:szCs w:val="36"/>
        </w:rPr>
        <w:t xml:space="preserve"> is for you to</w:t>
      </w:r>
      <w:r w:rsidRPr="00A516E2">
        <w:rPr>
          <w:rFonts w:ascii="OpenSans" w:eastAsia="Times New Roman" w:hAnsi="OpenSans" w:cs="Times New Roman"/>
          <w:bCs/>
          <w:color w:val="333333"/>
          <w:sz w:val="36"/>
          <w:szCs w:val="36"/>
        </w:rPr>
        <w:t xml:space="preserve"> </w:t>
      </w:r>
      <w:r w:rsidR="00FE0300" w:rsidRPr="00A516E2">
        <w:rPr>
          <w:rFonts w:ascii="OpenSans" w:eastAsia="Times New Roman" w:hAnsi="OpenSans" w:cs="Times New Roman"/>
          <w:bCs/>
          <w:color w:val="333333"/>
          <w:sz w:val="36"/>
          <w:szCs w:val="36"/>
        </w:rPr>
        <w:t>interview one or more of the organization’s top executives, so select one for which you have access to those who run it.</w:t>
      </w:r>
    </w:p>
    <w:p w14:paraId="37BF7F7C" w14:textId="346B69ED" w:rsidR="00694FC4" w:rsidRPr="00327FC2" w:rsidRDefault="00FE0300" w:rsidP="00A516E2">
      <w:pPr>
        <w:shd w:val="clear" w:color="auto" w:fill="FFFFFF"/>
        <w:spacing w:before="150" w:after="150" w:line="600" w:lineRule="atLeast"/>
        <w:ind w:left="810" w:hanging="90"/>
        <w:outlineLvl w:val="2"/>
        <w:rPr>
          <w:rFonts w:ascii="Raleway" w:hAnsi="Raleway"/>
          <w:color w:val="333333"/>
          <w:sz w:val="21"/>
          <w:szCs w:val="21"/>
          <w:shd w:val="clear" w:color="auto" w:fill="FFFFFF"/>
        </w:rPr>
      </w:pPr>
      <w:r w:rsidRPr="00327FC2">
        <w:rPr>
          <w:rFonts w:ascii="OpenSans" w:eastAsia="Times New Roman" w:hAnsi="OpenSans" w:cs="Times New Roman"/>
          <w:bCs/>
          <w:color w:val="333333"/>
          <w:sz w:val="36"/>
          <w:szCs w:val="36"/>
        </w:rPr>
        <w:t xml:space="preserve">The organization you choose can be your own, where you currently work, where you might like to </w:t>
      </w:r>
      <w:r w:rsidRPr="00327FC2">
        <w:rPr>
          <w:rFonts w:ascii="OpenSans" w:eastAsia="Times New Roman" w:hAnsi="OpenSans" w:cs="Times New Roman"/>
          <w:bCs/>
          <w:color w:val="333333"/>
          <w:sz w:val="36"/>
          <w:szCs w:val="36"/>
        </w:rPr>
        <w:lastRenderedPageBreak/>
        <w:t xml:space="preserve">work, or an organization in your community. Inform the instructor your choice before </w:t>
      </w:r>
      <w:r w:rsidR="00327FC2" w:rsidRPr="00327FC2">
        <w:rPr>
          <w:rFonts w:ascii="OpenSans" w:eastAsia="Times New Roman" w:hAnsi="OpenSans" w:cs="Times New Roman"/>
          <w:bCs/>
          <w:color w:val="333333"/>
          <w:sz w:val="36"/>
          <w:szCs w:val="36"/>
        </w:rPr>
        <w:t>enrolling</w:t>
      </w:r>
      <w:r w:rsidRPr="00327FC2">
        <w:rPr>
          <w:rFonts w:ascii="OpenSans" w:eastAsia="Times New Roman" w:hAnsi="OpenSans" w:cs="Times New Roman"/>
          <w:bCs/>
          <w:color w:val="333333"/>
          <w:sz w:val="36"/>
          <w:szCs w:val="36"/>
        </w:rPr>
        <w:t>.</w:t>
      </w:r>
      <w:r w:rsidRPr="00327FC2">
        <w:rPr>
          <w:rFonts w:ascii="Raleway" w:hAnsi="Raleway"/>
          <w:color w:val="333333"/>
          <w:sz w:val="21"/>
          <w:szCs w:val="21"/>
          <w:shd w:val="clear" w:color="auto" w:fill="FFFFFF"/>
        </w:rPr>
        <w:t> </w:t>
      </w:r>
    </w:p>
    <w:p w14:paraId="4EEB3103" w14:textId="77777777" w:rsidR="00A516E2" w:rsidRDefault="00327FC2" w:rsidP="00A516E2">
      <w:pPr>
        <w:shd w:val="clear" w:color="auto" w:fill="FFFFFF"/>
        <w:spacing w:before="150" w:after="150" w:line="600" w:lineRule="atLeast"/>
        <w:ind w:left="810" w:hanging="90"/>
        <w:outlineLvl w:val="2"/>
        <w:rPr>
          <w:rFonts w:ascii="OpenSans" w:eastAsia="Times New Roman" w:hAnsi="OpenSans" w:cs="Times New Roman"/>
          <w:bCs/>
          <w:color w:val="333333"/>
          <w:sz w:val="36"/>
          <w:szCs w:val="36"/>
        </w:rPr>
      </w:pPr>
      <w:r w:rsidRPr="00327FC2">
        <w:rPr>
          <w:rFonts w:ascii="OpenSans" w:eastAsia="Times New Roman" w:hAnsi="OpenSans" w:cs="Times New Roman"/>
          <w:bCs/>
          <w:color w:val="333333"/>
          <w:sz w:val="36"/>
          <w:szCs w:val="36"/>
        </w:rPr>
        <w:t>Note that</w:t>
      </w:r>
      <w:r>
        <w:rPr>
          <w:rFonts w:ascii="OpenSans" w:eastAsia="Times New Roman" w:hAnsi="OpenSans" w:cs="Times New Roman"/>
          <w:bCs/>
          <w:color w:val="333333"/>
          <w:sz w:val="36"/>
          <w:szCs w:val="36"/>
        </w:rPr>
        <w:t xml:space="preserve"> there is an</w:t>
      </w:r>
      <w:r w:rsidRPr="00327FC2">
        <w:rPr>
          <w:rFonts w:ascii="OpenSans" w:eastAsia="Times New Roman" w:hAnsi="OpenSans" w:cs="Times New Roman"/>
          <w:bCs/>
          <w:color w:val="333333"/>
          <w:sz w:val="36"/>
          <w:szCs w:val="36"/>
        </w:rPr>
        <w:t xml:space="preserve"> important distinction between an organization and project. The case</w:t>
      </w:r>
      <w:r>
        <w:rPr>
          <w:rFonts w:ascii="OpenSans" w:eastAsia="Times New Roman" w:hAnsi="OpenSans" w:cs="Times New Roman"/>
          <w:bCs/>
          <w:color w:val="333333"/>
          <w:sz w:val="36"/>
          <w:szCs w:val="36"/>
        </w:rPr>
        <w:t xml:space="preserve"> organization must be an organization in which a project to accomplish a change will be conceived and carried out.  Projects are a collection of resources marshalled against a plan to accomplish something specific and then end. Organizations accomplish a specific objective for a beneficiary that never goes away. Most organizations seek to do what they do ever better and to an ever greater extent (i.e., at ever larger levels of scope, scale, and impact). Projects do not.</w:t>
      </w:r>
      <w:r w:rsidRPr="00327FC2">
        <w:rPr>
          <w:rFonts w:ascii="OpenSans" w:eastAsia="Times New Roman" w:hAnsi="OpenSans" w:cs="Times New Roman"/>
          <w:bCs/>
          <w:color w:val="333333"/>
          <w:sz w:val="36"/>
          <w:szCs w:val="36"/>
        </w:rPr>
        <w:t xml:space="preserve"> </w:t>
      </w:r>
    </w:p>
    <w:p w14:paraId="1020DCC6" w14:textId="77777777" w:rsidR="00A516E2" w:rsidRDefault="00A516E2" w:rsidP="00A516E2">
      <w:pPr>
        <w:shd w:val="clear" w:color="auto" w:fill="FFFFFF"/>
        <w:spacing w:before="150" w:after="150" w:line="600" w:lineRule="atLeast"/>
        <w:ind w:left="810" w:hanging="90"/>
        <w:outlineLvl w:val="2"/>
        <w:rPr>
          <w:rFonts w:ascii="OpenSans" w:eastAsia="Times New Roman" w:hAnsi="OpenSans" w:cs="Times New Roman"/>
          <w:b/>
          <w:bCs/>
          <w:color w:val="333333"/>
          <w:sz w:val="36"/>
          <w:szCs w:val="36"/>
        </w:rPr>
      </w:pPr>
    </w:p>
    <w:p w14:paraId="4E0D6F4C" w14:textId="32707F57" w:rsidR="00327FC2" w:rsidRDefault="00327FC2" w:rsidP="00A516E2">
      <w:pPr>
        <w:pStyle w:val="ListParagraph"/>
        <w:numPr>
          <w:ilvl w:val="0"/>
          <w:numId w:val="2"/>
        </w:numPr>
        <w:shd w:val="clear" w:color="auto" w:fill="FFFFFF"/>
        <w:spacing w:before="150" w:after="150" w:line="600" w:lineRule="atLeast"/>
        <w:outlineLvl w:val="2"/>
        <w:rPr>
          <w:rFonts w:ascii="OpenSans" w:eastAsia="Times New Roman" w:hAnsi="OpenSans" w:cs="Times New Roman"/>
          <w:bCs/>
          <w:color w:val="333333"/>
          <w:sz w:val="36"/>
          <w:szCs w:val="36"/>
        </w:rPr>
      </w:pPr>
      <w:r w:rsidRPr="00A516E2">
        <w:rPr>
          <w:rFonts w:ascii="OpenSans" w:eastAsia="Times New Roman" w:hAnsi="OpenSans" w:cs="Times New Roman"/>
          <w:b/>
          <w:bCs/>
          <w:color w:val="333333"/>
          <w:sz w:val="36"/>
          <w:szCs w:val="36"/>
        </w:rPr>
        <w:t xml:space="preserve">A Change in Mind to Make: </w:t>
      </w:r>
      <w:r w:rsidRPr="00A516E2">
        <w:rPr>
          <w:rFonts w:ascii="OpenSans" w:eastAsia="Times New Roman" w:hAnsi="OpenSans" w:cs="Times New Roman"/>
          <w:bCs/>
          <w:color w:val="333333"/>
          <w:sz w:val="36"/>
          <w:szCs w:val="36"/>
        </w:rPr>
        <w:t>The program is to help a leader and leadership team make an intentional change to their organization. The change should be significant</w:t>
      </w:r>
      <w:r w:rsidR="00A516E2" w:rsidRPr="00A516E2">
        <w:rPr>
          <w:rFonts w:ascii="OpenSans" w:eastAsia="Times New Roman" w:hAnsi="OpenSans" w:cs="Times New Roman"/>
          <w:bCs/>
          <w:color w:val="333333"/>
          <w:sz w:val="36"/>
          <w:szCs w:val="36"/>
        </w:rPr>
        <w:t xml:space="preserve"> in terms of the time it takes to accomplish, the level of complexity it entails, and the amount of evolution in organization, system, and process required to </w:t>
      </w:r>
      <w:r w:rsidR="00A516E2" w:rsidRPr="00A516E2">
        <w:rPr>
          <w:rFonts w:ascii="OpenSans" w:eastAsia="Times New Roman" w:hAnsi="OpenSans" w:cs="Times New Roman"/>
          <w:bCs/>
          <w:color w:val="333333"/>
          <w:sz w:val="36"/>
          <w:szCs w:val="36"/>
        </w:rPr>
        <w:lastRenderedPageBreak/>
        <w:t>accomplish it. It may be part of a larger change or be made up of many smaller changes. Though we will refine and hone the change as part of the program, it is important to have something specific in mind from the start.</w:t>
      </w:r>
    </w:p>
    <w:p w14:paraId="20D1EA59" w14:textId="77777777" w:rsidR="00A516E2" w:rsidRPr="00A516E2" w:rsidRDefault="00A516E2" w:rsidP="00A516E2">
      <w:pPr>
        <w:pStyle w:val="ListParagraph"/>
        <w:shd w:val="clear" w:color="auto" w:fill="FFFFFF"/>
        <w:spacing w:before="150" w:after="150" w:line="600" w:lineRule="atLeast"/>
        <w:outlineLvl w:val="2"/>
        <w:rPr>
          <w:rFonts w:ascii="OpenSans" w:eastAsia="Times New Roman" w:hAnsi="OpenSans" w:cs="Times New Roman"/>
          <w:bCs/>
          <w:color w:val="333333"/>
          <w:sz w:val="36"/>
          <w:szCs w:val="36"/>
        </w:rPr>
      </w:pPr>
    </w:p>
    <w:p w14:paraId="52865DCC" w14:textId="77777777" w:rsidR="00A516E2" w:rsidRPr="00A516E2" w:rsidRDefault="00A516E2" w:rsidP="00347B51">
      <w:pPr>
        <w:pStyle w:val="ListParagraph"/>
        <w:numPr>
          <w:ilvl w:val="0"/>
          <w:numId w:val="2"/>
        </w:numPr>
        <w:shd w:val="clear" w:color="auto" w:fill="FFFFFF"/>
        <w:spacing w:before="150" w:after="150" w:line="600" w:lineRule="atLeast"/>
        <w:outlineLvl w:val="2"/>
        <w:rPr>
          <w:rFonts w:ascii="Raleway" w:hAnsi="Raleway"/>
          <w:color w:val="333333"/>
          <w:sz w:val="21"/>
          <w:szCs w:val="21"/>
          <w:shd w:val="clear" w:color="auto" w:fill="FFFFFF"/>
        </w:rPr>
      </w:pPr>
      <w:r w:rsidRPr="00A516E2">
        <w:rPr>
          <w:rFonts w:ascii="OpenSans" w:eastAsia="Times New Roman" w:hAnsi="OpenSans" w:cs="Times New Roman"/>
          <w:b/>
          <w:bCs/>
          <w:color w:val="333333"/>
          <w:sz w:val="36"/>
          <w:szCs w:val="36"/>
        </w:rPr>
        <w:t>Outside Guest Executive:</w:t>
      </w:r>
      <w:r w:rsidRPr="00A516E2">
        <w:rPr>
          <w:rFonts w:ascii="OpenSans" w:eastAsia="Times New Roman" w:hAnsi="OpenSans" w:cs="Times New Roman"/>
          <w:sz w:val="36"/>
          <w:szCs w:val="36"/>
        </w:rPr>
        <w:t xml:space="preserve"> The program prepares a leader and leadership team to brief an outside board of directors. Each participant/team sponsors someone from their network to serve in this capacity for others in the program. There is added benefit in this as someone more senior in the participant’s life will get exposed to what the program covers and so should be in position to provide support to participant efforts to apply what is learned in the program after it is over.</w:t>
      </w:r>
    </w:p>
    <w:p w14:paraId="57AD356D" w14:textId="77777777" w:rsidR="001F7C56" w:rsidRDefault="001F7C56" w:rsidP="00A516E2">
      <w:pPr>
        <w:pStyle w:val="ListParagraph"/>
        <w:shd w:val="clear" w:color="auto" w:fill="FFFFFF"/>
        <w:spacing w:before="150" w:after="150" w:line="600" w:lineRule="atLeast"/>
        <w:outlineLvl w:val="2"/>
        <w:rPr>
          <w:rFonts w:ascii="OpenSans" w:eastAsia="Times New Roman" w:hAnsi="OpenSans" w:cs="Times New Roman"/>
          <w:bCs/>
          <w:color w:val="333333"/>
          <w:sz w:val="36"/>
          <w:szCs w:val="36"/>
        </w:rPr>
      </w:pPr>
    </w:p>
    <w:p w14:paraId="50EF607A" w14:textId="29F92FD8" w:rsidR="00A516E2" w:rsidRPr="00A516E2" w:rsidRDefault="00A516E2" w:rsidP="00A516E2">
      <w:pPr>
        <w:pStyle w:val="ListParagraph"/>
        <w:shd w:val="clear" w:color="auto" w:fill="FFFFFF"/>
        <w:spacing w:before="150" w:after="150" w:line="600" w:lineRule="atLeast"/>
        <w:outlineLvl w:val="2"/>
        <w:rPr>
          <w:rFonts w:ascii="OpenSans" w:eastAsia="Times New Roman" w:hAnsi="OpenSans" w:cs="Times New Roman"/>
          <w:bCs/>
          <w:color w:val="333333"/>
          <w:sz w:val="36"/>
          <w:szCs w:val="36"/>
        </w:rPr>
      </w:pPr>
      <w:r w:rsidRPr="00A516E2">
        <w:rPr>
          <w:rFonts w:ascii="OpenSans" w:eastAsia="Times New Roman" w:hAnsi="OpenSans" w:cs="Times New Roman"/>
          <w:bCs/>
          <w:color w:val="333333"/>
          <w:sz w:val="36"/>
          <w:szCs w:val="36"/>
        </w:rPr>
        <w:t>Someone who is senior yet with whom the participant/team is highly connected is the ideal candidate. The person could be a superior from work, a board member, an advisor, a past boss, or someone held in high-esteem.</w:t>
      </w:r>
    </w:p>
    <w:sectPr w:rsidR="00A516E2" w:rsidRPr="00A5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rebuchet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5B0"/>
    <w:multiLevelType w:val="hybridMultilevel"/>
    <w:tmpl w:val="B54A5D3C"/>
    <w:lvl w:ilvl="0" w:tplc="07EA004C">
      <w:start w:val="1"/>
      <w:numFmt w:val="decimal"/>
      <w:lvlText w:val="%1."/>
      <w:lvlJc w:val="left"/>
      <w:pPr>
        <w:ind w:left="720" w:hanging="360"/>
      </w:pPr>
      <w:rPr>
        <w:rFonts w:ascii="OpenSans" w:eastAsia="Times New Roman" w:hAnsi="OpenSans" w:cs="Times New Roman"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13E10"/>
    <w:multiLevelType w:val="hybridMultilevel"/>
    <w:tmpl w:val="CA78E3C4"/>
    <w:lvl w:ilvl="0" w:tplc="7C788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00"/>
    <w:rsid w:val="001F7C56"/>
    <w:rsid w:val="00327FC2"/>
    <w:rsid w:val="00405BD7"/>
    <w:rsid w:val="005B26D2"/>
    <w:rsid w:val="005C4247"/>
    <w:rsid w:val="00694FC4"/>
    <w:rsid w:val="00A516E2"/>
    <w:rsid w:val="00FE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9805"/>
  <w15:chartTrackingRefBased/>
  <w15:docId w15:val="{2B0A2658-C622-4ECF-BF44-A854B4CA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E0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300"/>
    <w:rPr>
      <w:rFonts w:ascii="Times New Roman" w:eastAsia="Times New Roman" w:hAnsi="Times New Roman" w:cs="Times New Roman"/>
      <w:b/>
      <w:bCs/>
      <w:sz w:val="27"/>
      <w:szCs w:val="27"/>
    </w:rPr>
  </w:style>
  <w:style w:type="paragraph" w:styleId="ListParagraph">
    <w:name w:val="List Paragraph"/>
    <w:basedOn w:val="Normal"/>
    <w:uiPriority w:val="34"/>
    <w:qFormat/>
    <w:rsid w:val="00327FC2"/>
    <w:pPr>
      <w:ind w:left="720"/>
      <w:contextualSpacing/>
    </w:pPr>
  </w:style>
  <w:style w:type="paragraph" w:styleId="Title">
    <w:name w:val="Title"/>
    <w:basedOn w:val="Normal"/>
    <w:next w:val="Normal"/>
    <w:link w:val="TitleChar"/>
    <w:uiPriority w:val="10"/>
    <w:qFormat/>
    <w:rsid w:val="005C42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2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DiGiammarino</dc:creator>
  <cp:keywords/>
  <dc:description/>
  <cp:lastModifiedBy>Peter DiGiammarino</cp:lastModifiedBy>
  <cp:revision>2</cp:revision>
  <cp:lastPrinted>2018-03-21T20:57:00Z</cp:lastPrinted>
  <dcterms:created xsi:type="dcterms:W3CDTF">2018-03-21T21:00:00Z</dcterms:created>
  <dcterms:modified xsi:type="dcterms:W3CDTF">2018-03-21T21:00:00Z</dcterms:modified>
</cp:coreProperties>
</file>